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B9BD" w14:textId="6ED625D6" w:rsidR="001C5911" w:rsidRDefault="00415254" w:rsidP="001C5911">
      <w:pPr>
        <w:jc w:val="center"/>
        <w:rPr>
          <w:rFonts w:ascii="Calibri" w:hAnsi="Calibri"/>
          <w:b/>
          <w:sz w:val="32"/>
        </w:rPr>
      </w:pPr>
      <w:r w:rsidRPr="00846429">
        <w:rPr>
          <w:rFonts w:ascii="Calibri" w:hAnsi="Calibri"/>
          <w:b/>
          <w:sz w:val="32"/>
        </w:rPr>
        <w:t xml:space="preserve">   </w:t>
      </w:r>
      <w:r w:rsidR="00943F15" w:rsidRPr="00846429">
        <w:rPr>
          <w:rFonts w:ascii="Calibri" w:hAnsi="Calibri"/>
          <w:b/>
          <w:sz w:val="32"/>
        </w:rPr>
        <w:t xml:space="preserve"> </w:t>
      </w:r>
      <w:r w:rsidRPr="00846429">
        <w:rPr>
          <w:rFonts w:ascii="Calibri" w:hAnsi="Calibri"/>
          <w:b/>
          <w:sz w:val="32"/>
        </w:rPr>
        <w:t xml:space="preserve">Educate Wild! </w:t>
      </w:r>
      <w:r w:rsidR="00FF0AED">
        <w:rPr>
          <w:rFonts w:ascii="Calibri" w:hAnsi="Calibri"/>
          <w:b/>
          <w:sz w:val="32"/>
        </w:rPr>
        <w:t>First Aid Kit Suggested Contents</w:t>
      </w:r>
    </w:p>
    <w:p w14:paraId="716F3992" w14:textId="77777777" w:rsidR="001C5911" w:rsidRDefault="001C5911" w:rsidP="00B9749D">
      <w:pPr>
        <w:jc w:val="center"/>
        <w:rPr>
          <w:rFonts w:ascii="Calibri" w:hAnsi="Calibri"/>
        </w:rPr>
      </w:pPr>
    </w:p>
    <w:p w14:paraId="0852C315" w14:textId="666E4F79" w:rsidR="00F50128" w:rsidRDefault="009901D9" w:rsidP="009901D9">
      <w:pPr>
        <w:rPr>
          <w:rFonts w:ascii="Calibri" w:hAnsi="Calibri"/>
        </w:rPr>
      </w:pPr>
      <w:r>
        <w:rPr>
          <w:rFonts w:ascii="Calibri" w:hAnsi="Calibri"/>
        </w:rPr>
        <w:t>According to published data, t</w:t>
      </w:r>
      <w:r w:rsidR="00F50128">
        <w:rPr>
          <w:rFonts w:ascii="Calibri" w:hAnsi="Calibri"/>
        </w:rPr>
        <w:t>he</w:t>
      </w:r>
      <w:r>
        <w:rPr>
          <w:rFonts w:ascii="Calibri" w:hAnsi="Calibri"/>
        </w:rPr>
        <w:t xml:space="preserve"> majority of injuries that happen on field courses are </w:t>
      </w:r>
      <w:r>
        <w:rPr>
          <w:rFonts w:ascii="Calibri" w:hAnsi="Calibri"/>
        </w:rPr>
        <w:t>athletic injuries, such as sprains and strains</w:t>
      </w:r>
      <w:r>
        <w:rPr>
          <w:rFonts w:ascii="Calibri" w:hAnsi="Calibri"/>
        </w:rPr>
        <w:t xml:space="preserve">, and wounds to soft tissue (Welch 1997; </w:t>
      </w:r>
      <w:proofErr w:type="spellStart"/>
      <w:r>
        <w:rPr>
          <w:rFonts w:ascii="Calibri" w:hAnsi="Calibri"/>
        </w:rPr>
        <w:t>Leemon</w:t>
      </w:r>
      <w:proofErr w:type="spellEnd"/>
      <w:r>
        <w:rPr>
          <w:rFonts w:ascii="Calibri" w:hAnsi="Calibri"/>
        </w:rPr>
        <w:t xml:space="preserve"> and </w:t>
      </w:r>
      <w:proofErr w:type="spellStart"/>
      <w:r>
        <w:rPr>
          <w:rFonts w:ascii="Calibri" w:hAnsi="Calibri"/>
        </w:rPr>
        <w:t>Shimelpfenig</w:t>
      </w:r>
      <w:proofErr w:type="spellEnd"/>
      <w:r>
        <w:rPr>
          <w:rFonts w:ascii="Calibri" w:hAnsi="Calibri"/>
        </w:rPr>
        <w:t xml:space="preserve"> 2003), so a first aid kit should be designed to manage these injuries.</w:t>
      </w:r>
    </w:p>
    <w:p w14:paraId="0A1CD34D" w14:textId="77777777" w:rsidR="009901D9" w:rsidRDefault="009901D9" w:rsidP="009901D9">
      <w:pPr>
        <w:rPr>
          <w:rFonts w:ascii="Calibri" w:hAnsi="Calibri"/>
          <w:b/>
          <w:sz w:val="32"/>
        </w:rPr>
      </w:pPr>
    </w:p>
    <w:p w14:paraId="2F9BCE73" w14:textId="77777777" w:rsidR="009901D9" w:rsidRDefault="009901D9" w:rsidP="00B9749D">
      <w:pPr>
        <w:jc w:val="center"/>
        <w:rPr>
          <w:rFonts w:ascii="Calibri" w:hAnsi="Calibri"/>
          <w:b/>
          <w:sz w:val="28"/>
        </w:rPr>
      </w:pPr>
      <w:r w:rsidRPr="009901D9">
        <w:rPr>
          <w:rFonts w:ascii="Calibri" w:hAnsi="Calibri"/>
          <w:b/>
          <w:sz w:val="28"/>
        </w:rPr>
        <w:t xml:space="preserve">First Aid Kit contents </w:t>
      </w:r>
      <w:r>
        <w:rPr>
          <w:rFonts w:ascii="Calibri" w:hAnsi="Calibri"/>
          <w:b/>
          <w:sz w:val="28"/>
        </w:rPr>
        <w:t xml:space="preserve">recommended by Welch (1997) </w:t>
      </w:r>
      <w:r w:rsidRPr="009901D9">
        <w:rPr>
          <w:rFonts w:ascii="Calibri" w:hAnsi="Calibri"/>
          <w:b/>
          <w:sz w:val="28"/>
        </w:rPr>
        <w:t xml:space="preserve">for a two-week </w:t>
      </w:r>
    </w:p>
    <w:p w14:paraId="5E9C51D9" w14:textId="02454FFF" w:rsidR="001C5911" w:rsidRPr="009901D9" w:rsidRDefault="009901D9" w:rsidP="009901D9">
      <w:pPr>
        <w:jc w:val="center"/>
        <w:rPr>
          <w:rFonts w:ascii="Calibri" w:hAnsi="Calibri"/>
          <w:b/>
          <w:sz w:val="28"/>
        </w:rPr>
      </w:pPr>
      <w:proofErr w:type="gramStart"/>
      <w:r w:rsidRPr="009901D9">
        <w:rPr>
          <w:rFonts w:ascii="Calibri" w:hAnsi="Calibri"/>
          <w:b/>
          <w:sz w:val="28"/>
        </w:rPr>
        <w:t>wilderness</w:t>
      </w:r>
      <w:proofErr w:type="gramEnd"/>
      <w:r w:rsidRPr="009901D9">
        <w:rPr>
          <w:rFonts w:ascii="Calibri" w:hAnsi="Calibri"/>
          <w:b/>
          <w:sz w:val="28"/>
        </w:rPr>
        <w:t xml:space="preserve"> trek with 12 individuals in</w:t>
      </w:r>
      <w:r>
        <w:rPr>
          <w:rFonts w:ascii="Calibri" w:hAnsi="Calibri"/>
          <w:b/>
          <w:sz w:val="28"/>
        </w:rPr>
        <w:t xml:space="preserve"> the group (168 user days).</w:t>
      </w:r>
    </w:p>
    <w:tbl>
      <w:tblPr>
        <w:tblStyle w:val="TableGrid"/>
        <w:tblW w:w="0" w:type="auto"/>
        <w:jc w:val="center"/>
        <w:tblLook w:val="04A0" w:firstRow="1" w:lastRow="0" w:firstColumn="1" w:lastColumn="0" w:noHBand="0" w:noVBand="1"/>
      </w:tblPr>
      <w:tblGrid>
        <w:gridCol w:w="1218"/>
        <w:gridCol w:w="5089"/>
      </w:tblGrid>
      <w:tr w:rsidR="00F50128" w:rsidRPr="00F50128" w14:paraId="6F5A7FD0" w14:textId="77777777" w:rsidTr="00F50128">
        <w:trPr>
          <w:jc w:val="center"/>
        </w:trPr>
        <w:tc>
          <w:tcPr>
            <w:tcW w:w="1218" w:type="dxa"/>
          </w:tcPr>
          <w:p w14:paraId="1BB1DE98" w14:textId="6FC17ACE" w:rsidR="00F50128" w:rsidRPr="00F50128" w:rsidRDefault="00F50128" w:rsidP="00B9749D">
            <w:pPr>
              <w:jc w:val="center"/>
              <w:rPr>
                <w:rFonts w:ascii="Calibri" w:hAnsi="Calibri"/>
                <w:b/>
              </w:rPr>
            </w:pPr>
            <w:r w:rsidRPr="00F50128">
              <w:rPr>
                <w:rFonts w:ascii="Calibri" w:hAnsi="Calibri"/>
                <w:b/>
              </w:rPr>
              <w:t>Quantity</w:t>
            </w:r>
          </w:p>
        </w:tc>
        <w:tc>
          <w:tcPr>
            <w:tcW w:w="5089" w:type="dxa"/>
          </w:tcPr>
          <w:p w14:paraId="11B53261" w14:textId="16EB3737" w:rsidR="00F50128" w:rsidRPr="00F50128" w:rsidRDefault="00F50128" w:rsidP="00F50128">
            <w:pPr>
              <w:rPr>
                <w:rFonts w:ascii="Calibri" w:hAnsi="Calibri"/>
                <w:b/>
              </w:rPr>
            </w:pPr>
            <w:r w:rsidRPr="00F50128">
              <w:rPr>
                <w:rFonts w:ascii="Calibri" w:hAnsi="Calibri"/>
                <w:b/>
              </w:rPr>
              <w:t xml:space="preserve">  Item</w:t>
            </w:r>
          </w:p>
        </w:tc>
      </w:tr>
      <w:tr w:rsidR="00F50128" w:rsidRPr="00F50128" w14:paraId="30E5090C" w14:textId="77777777" w:rsidTr="00F50128">
        <w:trPr>
          <w:jc w:val="center"/>
        </w:trPr>
        <w:tc>
          <w:tcPr>
            <w:tcW w:w="6307" w:type="dxa"/>
            <w:gridSpan w:val="2"/>
          </w:tcPr>
          <w:p w14:paraId="0551DF02" w14:textId="07AA41D0" w:rsidR="00F50128" w:rsidRPr="00F50128" w:rsidRDefault="00F50128" w:rsidP="00F50128">
            <w:pPr>
              <w:rPr>
                <w:rFonts w:ascii="Calibri" w:hAnsi="Calibri"/>
                <w:b/>
              </w:rPr>
            </w:pPr>
            <w:r w:rsidRPr="00F50128">
              <w:rPr>
                <w:rFonts w:ascii="Calibri" w:hAnsi="Calibri"/>
                <w:b/>
              </w:rPr>
              <w:t>Dressings and Wound Care</w:t>
            </w:r>
          </w:p>
        </w:tc>
      </w:tr>
      <w:tr w:rsidR="00F50128" w:rsidRPr="00F50128" w14:paraId="4A435B6E" w14:textId="77777777" w:rsidTr="00F50128">
        <w:trPr>
          <w:jc w:val="center"/>
        </w:trPr>
        <w:tc>
          <w:tcPr>
            <w:tcW w:w="1218" w:type="dxa"/>
          </w:tcPr>
          <w:p w14:paraId="5D98E979" w14:textId="58B1E4AA" w:rsidR="00F50128" w:rsidRPr="00F50128" w:rsidRDefault="00F50128" w:rsidP="00B9749D">
            <w:pPr>
              <w:jc w:val="center"/>
              <w:rPr>
                <w:rFonts w:ascii="Calibri" w:hAnsi="Calibri"/>
              </w:rPr>
            </w:pPr>
            <w:r w:rsidRPr="00F50128">
              <w:rPr>
                <w:rFonts w:ascii="Calibri" w:hAnsi="Calibri"/>
              </w:rPr>
              <w:t>12</w:t>
            </w:r>
          </w:p>
        </w:tc>
        <w:tc>
          <w:tcPr>
            <w:tcW w:w="5089" w:type="dxa"/>
          </w:tcPr>
          <w:p w14:paraId="4E41B82C" w14:textId="0C234C2D" w:rsidR="00F50128" w:rsidRPr="00F50128" w:rsidRDefault="00F50128" w:rsidP="00F50128">
            <w:pPr>
              <w:rPr>
                <w:rFonts w:ascii="Calibri" w:hAnsi="Calibri"/>
              </w:rPr>
            </w:pPr>
            <w:r w:rsidRPr="00F50128">
              <w:rPr>
                <w:rFonts w:ascii="Calibri" w:hAnsi="Calibri"/>
              </w:rPr>
              <w:t>Adhesive bandage (Band Aid ®)</w:t>
            </w:r>
          </w:p>
        </w:tc>
      </w:tr>
      <w:tr w:rsidR="00F50128" w:rsidRPr="00F50128" w14:paraId="1F212460" w14:textId="77777777" w:rsidTr="00F50128">
        <w:trPr>
          <w:jc w:val="center"/>
        </w:trPr>
        <w:tc>
          <w:tcPr>
            <w:tcW w:w="1218" w:type="dxa"/>
          </w:tcPr>
          <w:p w14:paraId="151776F0" w14:textId="3B9E23A0" w:rsidR="00F50128" w:rsidRPr="00F50128" w:rsidRDefault="00F50128" w:rsidP="00B9749D">
            <w:pPr>
              <w:jc w:val="center"/>
              <w:rPr>
                <w:rFonts w:ascii="Calibri" w:hAnsi="Calibri"/>
              </w:rPr>
            </w:pPr>
            <w:r w:rsidRPr="00F50128">
              <w:rPr>
                <w:rFonts w:ascii="Calibri" w:hAnsi="Calibri"/>
              </w:rPr>
              <w:t>2</w:t>
            </w:r>
          </w:p>
        </w:tc>
        <w:tc>
          <w:tcPr>
            <w:tcW w:w="5089" w:type="dxa"/>
          </w:tcPr>
          <w:p w14:paraId="403A7ED9" w14:textId="412E1F48" w:rsidR="00F50128" w:rsidRPr="00F50128" w:rsidRDefault="00F50128" w:rsidP="00F50128">
            <w:pPr>
              <w:rPr>
                <w:rFonts w:ascii="Calibri" w:hAnsi="Calibri"/>
              </w:rPr>
            </w:pPr>
            <w:r w:rsidRPr="00F50128">
              <w:rPr>
                <w:rFonts w:ascii="Calibri" w:hAnsi="Calibri"/>
              </w:rPr>
              <w:t>Adhesive tape (2-inch roll)</w:t>
            </w:r>
          </w:p>
        </w:tc>
      </w:tr>
      <w:tr w:rsidR="00F50128" w:rsidRPr="00F50128" w14:paraId="130C1227" w14:textId="77777777" w:rsidTr="00F50128">
        <w:trPr>
          <w:jc w:val="center"/>
        </w:trPr>
        <w:tc>
          <w:tcPr>
            <w:tcW w:w="1218" w:type="dxa"/>
          </w:tcPr>
          <w:p w14:paraId="557D2CAC" w14:textId="3CC9911C" w:rsidR="00F50128" w:rsidRPr="00F50128" w:rsidRDefault="00F50128" w:rsidP="00B9749D">
            <w:pPr>
              <w:jc w:val="center"/>
              <w:rPr>
                <w:rFonts w:ascii="Calibri" w:hAnsi="Calibri"/>
              </w:rPr>
            </w:pPr>
            <w:r w:rsidRPr="00F50128">
              <w:rPr>
                <w:rFonts w:ascii="Calibri" w:hAnsi="Calibri"/>
              </w:rPr>
              <w:t>2</w:t>
            </w:r>
          </w:p>
        </w:tc>
        <w:tc>
          <w:tcPr>
            <w:tcW w:w="5089" w:type="dxa"/>
          </w:tcPr>
          <w:p w14:paraId="3E27AC5C" w14:textId="52C181EF" w:rsidR="00F50128" w:rsidRPr="00F50128" w:rsidRDefault="00F50128" w:rsidP="00F50128">
            <w:pPr>
              <w:rPr>
                <w:rFonts w:ascii="Calibri" w:hAnsi="Calibri"/>
              </w:rPr>
            </w:pPr>
            <w:r>
              <w:rPr>
                <w:rFonts w:ascii="Calibri" w:hAnsi="Calibri"/>
              </w:rPr>
              <w:t>Conforming gauze bandage (Kling ® 3-inch roll)</w:t>
            </w:r>
          </w:p>
        </w:tc>
      </w:tr>
      <w:tr w:rsidR="00F50128" w:rsidRPr="00F50128" w14:paraId="54E45C6C" w14:textId="77777777" w:rsidTr="00F50128">
        <w:trPr>
          <w:jc w:val="center"/>
        </w:trPr>
        <w:tc>
          <w:tcPr>
            <w:tcW w:w="1218" w:type="dxa"/>
          </w:tcPr>
          <w:p w14:paraId="512115A5" w14:textId="1BD0ACCD" w:rsidR="00F50128" w:rsidRPr="00F50128" w:rsidRDefault="00F50128" w:rsidP="00B9749D">
            <w:pPr>
              <w:jc w:val="center"/>
              <w:rPr>
                <w:rFonts w:ascii="Calibri" w:hAnsi="Calibri"/>
              </w:rPr>
            </w:pPr>
            <w:r w:rsidRPr="00F50128">
              <w:rPr>
                <w:rFonts w:ascii="Calibri" w:hAnsi="Calibri"/>
              </w:rPr>
              <w:t>1</w:t>
            </w:r>
          </w:p>
        </w:tc>
        <w:tc>
          <w:tcPr>
            <w:tcW w:w="5089" w:type="dxa"/>
          </w:tcPr>
          <w:p w14:paraId="7D482C9C" w14:textId="12CB6AE5" w:rsidR="00F50128" w:rsidRPr="00F50128" w:rsidRDefault="00F50128" w:rsidP="00F50128">
            <w:pPr>
              <w:rPr>
                <w:rFonts w:ascii="Calibri" w:hAnsi="Calibri"/>
              </w:rPr>
            </w:pPr>
            <w:r>
              <w:rPr>
                <w:rFonts w:ascii="Calibri" w:hAnsi="Calibri"/>
              </w:rPr>
              <w:t>Elastic Bandage (Ace ® 3-inch wrap)</w:t>
            </w:r>
          </w:p>
        </w:tc>
      </w:tr>
      <w:tr w:rsidR="00F50128" w:rsidRPr="00F50128" w14:paraId="4E4E94A6" w14:textId="77777777" w:rsidTr="00F50128">
        <w:trPr>
          <w:jc w:val="center"/>
        </w:trPr>
        <w:tc>
          <w:tcPr>
            <w:tcW w:w="1218" w:type="dxa"/>
          </w:tcPr>
          <w:p w14:paraId="57BA8FE6" w14:textId="2F81EED8" w:rsidR="00F50128" w:rsidRPr="00F50128" w:rsidRDefault="00F50128" w:rsidP="00B9749D">
            <w:pPr>
              <w:jc w:val="center"/>
              <w:rPr>
                <w:rFonts w:ascii="Calibri" w:hAnsi="Calibri"/>
              </w:rPr>
            </w:pPr>
            <w:r w:rsidRPr="00F50128">
              <w:rPr>
                <w:rFonts w:ascii="Calibri" w:hAnsi="Calibri"/>
              </w:rPr>
              <w:t>2</w:t>
            </w:r>
          </w:p>
        </w:tc>
        <w:tc>
          <w:tcPr>
            <w:tcW w:w="5089" w:type="dxa"/>
          </w:tcPr>
          <w:p w14:paraId="2B2F3D47" w14:textId="4F93A504" w:rsidR="00F50128" w:rsidRPr="00F50128" w:rsidRDefault="00F50128" w:rsidP="00F50128">
            <w:pPr>
              <w:rPr>
                <w:rFonts w:ascii="Calibri" w:hAnsi="Calibri"/>
              </w:rPr>
            </w:pPr>
            <w:r>
              <w:rPr>
                <w:rFonts w:ascii="Calibri" w:hAnsi="Calibri"/>
              </w:rPr>
              <w:t>Moleskin (15.5 square inch sheets)</w:t>
            </w:r>
          </w:p>
        </w:tc>
      </w:tr>
      <w:tr w:rsidR="00F50128" w:rsidRPr="00F50128" w14:paraId="27DFDC1A" w14:textId="77777777" w:rsidTr="00F50128">
        <w:trPr>
          <w:jc w:val="center"/>
        </w:trPr>
        <w:tc>
          <w:tcPr>
            <w:tcW w:w="1218" w:type="dxa"/>
          </w:tcPr>
          <w:p w14:paraId="37A98590" w14:textId="26B49B0E" w:rsidR="00F50128" w:rsidRPr="00F50128" w:rsidRDefault="00F50128" w:rsidP="00B9749D">
            <w:pPr>
              <w:jc w:val="center"/>
              <w:rPr>
                <w:rFonts w:ascii="Calibri" w:hAnsi="Calibri"/>
              </w:rPr>
            </w:pPr>
            <w:r w:rsidRPr="00F50128">
              <w:rPr>
                <w:rFonts w:ascii="Calibri" w:hAnsi="Calibri"/>
              </w:rPr>
              <w:t>4</w:t>
            </w:r>
          </w:p>
        </w:tc>
        <w:tc>
          <w:tcPr>
            <w:tcW w:w="5089" w:type="dxa"/>
          </w:tcPr>
          <w:p w14:paraId="7D75B64E" w14:textId="32B6A8ED" w:rsidR="00F50128" w:rsidRPr="00F50128" w:rsidRDefault="00F50128" w:rsidP="00F50128">
            <w:pPr>
              <w:rPr>
                <w:rFonts w:ascii="Calibri" w:hAnsi="Calibri"/>
              </w:rPr>
            </w:pPr>
            <w:proofErr w:type="spellStart"/>
            <w:r>
              <w:rPr>
                <w:rFonts w:ascii="Calibri" w:hAnsi="Calibri"/>
              </w:rPr>
              <w:t>Spenco</w:t>
            </w:r>
            <w:proofErr w:type="spellEnd"/>
            <w:r>
              <w:rPr>
                <w:rFonts w:ascii="Calibri" w:hAnsi="Calibri"/>
              </w:rPr>
              <w:t xml:space="preserve"> Second Skin ® (3-inch x 4-inch pads)</w:t>
            </w:r>
          </w:p>
        </w:tc>
      </w:tr>
      <w:tr w:rsidR="00F50128" w:rsidRPr="00F50128" w14:paraId="549697FD" w14:textId="77777777" w:rsidTr="00F50128">
        <w:trPr>
          <w:jc w:val="center"/>
        </w:trPr>
        <w:tc>
          <w:tcPr>
            <w:tcW w:w="1218" w:type="dxa"/>
          </w:tcPr>
          <w:p w14:paraId="4862771E" w14:textId="79AD1F9B" w:rsidR="00F50128" w:rsidRPr="00F50128" w:rsidRDefault="00F50128" w:rsidP="002F2854">
            <w:pPr>
              <w:jc w:val="center"/>
              <w:rPr>
                <w:rFonts w:ascii="Calibri" w:hAnsi="Calibri"/>
              </w:rPr>
            </w:pPr>
            <w:r w:rsidRPr="00F50128">
              <w:rPr>
                <w:rFonts w:ascii="Calibri" w:hAnsi="Calibri"/>
              </w:rPr>
              <w:t>6</w:t>
            </w:r>
          </w:p>
        </w:tc>
        <w:tc>
          <w:tcPr>
            <w:tcW w:w="5089" w:type="dxa"/>
          </w:tcPr>
          <w:p w14:paraId="048099BD" w14:textId="247B4BA4" w:rsidR="00F50128" w:rsidRPr="00F50128" w:rsidRDefault="00F50128" w:rsidP="00F50128">
            <w:pPr>
              <w:rPr>
                <w:rFonts w:ascii="Calibri" w:hAnsi="Calibri"/>
              </w:rPr>
            </w:pPr>
            <w:r>
              <w:rPr>
                <w:rFonts w:ascii="Calibri" w:hAnsi="Calibri"/>
              </w:rPr>
              <w:t>Sterile gauze compresses (4-inches x 4-inches)</w:t>
            </w:r>
          </w:p>
        </w:tc>
      </w:tr>
      <w:tr w:rsidR="00F50128" w:rsidRPr="00F50128" w14:paraId="1DA572C5" w14:textId="77777777" w:rsidTr="00F50128">
        <w:trPr>
          <w:jc w:val="center"/>
        </w:trPr>
        <w:tc>
          <w:tcPr>
            <w:tcW w:w="6307" w:type="dxa"/>
            <w:gridSpan w:val="2"/>
          </w:tcPr>
          <w:p w14:paraId="472CD2F2" w14:textId="29118741" w:rsidR="00F50128" w:rsidRPr="00F50128" w:rsidRDefault="00F50128" w:rsidP="00F50128">
            <w:pPr>
              <w:rPr>
                <w:rFonts w:ascii="Calibri" w:hAnsi="Calibri"/>
                <w:b/>
              </w:rPr>
            </w:pPr>
            <w:r w:rsidRPr="00F50128">
              <w:rPr>
                <w:rFonts w:ascii="Calibri" w:hAnsi="Calibri"/>
                <w:b/>
              </w:rPr>
              <w:t>Equipment</w:t>
            </w:r>
          </w:p>
        </w:tc>
      </w:tr>
      <w:tr w:rsidR="00F50128" w:rsidRPr="00F50128" w14:paraId="185C182E" w14:textId="77777777" w:rsidTr="00F50128">
        <w:trPr>
          <w:jc w:val="center"/>
        </w:trPr>
        <w:tc>
          <w:tcPr>
            <w:tcW w:w="1218" w:type="dxa"/>
          </w:tcPr>
          <w:p w14:paraId="6F30B5C6" w14:textId="01A26E01" w:rsidR="00F50128" w:rsidRPr="00F50128" w:rsidRDefault="00F50128" w:rsidP="002F2854">
            <w:pPr>
              <w:jc w:val="center"/>
              <w:rPr>
                <w:rFonts w:ascii="Calibri" w:hAnsi="Calibri"/>
              </w:rPr>
            </w:pPr>
            <w:r w:rsidRPr="00F50128">
              <w:rPr>
                <w:rFonts w:ascii="Calibri" w:hAnsi="Calibri"/>
              </w:rPr>
              <w:t>1</w:t>
            </w:r>
          </w:p>
        </w:tc>
        <w:tc>
          <w:tcPr>
            <w:tcW w:w="5089" w:type="dxa"/>
          </w:tcPr>
          <w:p w14:paraId="3ABA4E56" w14:textId="67E470E1" w:rsidR="00F50128" w:rsidRPr="00F50128" w:rsidRDefault="00F50128" w:rsidP="00F50128">
            <w:pPr>
              <w:rPr>
                <w:rFonts w:ascii="Calibri" w:hAnsi="Calibri"/>
              </w:rPr>
            </w:pPr>
            <w:r>
              <w:rPr>
                <w:rFonts w:ascii="Calibri" w:hAnsi="Calibri"/>
              </w:rPr>
              <w:t>Scissors (trauma sheers)</w:t>
            </w:r>
          </w:p>
        </w:tc>
      </w:tr>
      <w:tr w:rsidR="00F50128" w:rsidRPr="00F50128" w14:paraId="557650CC" w14:textId="77777777" w:rsidTr="00F50128">
        <w:trPr>
          <w:jc w:val="center"/>
        </w:trPr>
        <w:tc>
          <w:tcPr>
            <w:tcW w:w="1218" w:type="dxa"/>
          </w:tcPr>
          <w:p w14:paraId="20185582" w14:textId="4F62D708" w:rsidR="00F50128" w:rsidRPr="00F50128" w:rsidRDefault="00F50128" w:rsidP="002F2854">
            <w:pPr>
              <w:jc w:val="center"/>
              <w:rPr>
                <w:rFonts w:ascii="Calibri" w:hAnsi="Calibri"/>
              </w:rPr>
            </w:pPr>
            <w:r w:rsidRPr="00F50128">
              <w:rPr>
                <w:rFonts w:ascii="Calibri" w:hAnsi="Calibri"/>
              </w:rPr>
              <w:t>1</w:t>
            </w:r>
          </w:p>
        </w:tc>
        <w:tc>
          <w:tcPr>
            <w:tcW w:w="5089" w:type="dxa"/>
          </w:tcPr>
          <w:p w14:paraId="609529ED" w14:textId="72EF8677" w:rsidR="00F50128" w:rsidRPr="00F50128" w:rsidRDefault="00F50128" w:rsidP="00F50128">
            <w:pPr>
              <w:rPr>
                <w:rFonts w:ascii="Calibri" w:hAnsi="Calibri"/>
              </w:rPr>
            </w:pPr>
            <w:r>
              <w:rPr>
                <w:rFonts w:ascii="Calibri" w:hAnsi="Calibri"/>
              </w:rPr>
              <w:t>Thermometer (digital with reusable covers)</w:t>
            </w:r>
          </w:p>
        </w:tc>
      </w:tr>
      <w:tr w:rsidR="00F50128" w:rsidRPr="00F50128" w14:paraId="33BDFFCD" w14:textId="77777777" w:rsidTr="00F50128">
        <w:trPr>
          <w:jc w:val="center"/>
        </w:trPr>
        <w:tc>
          <w:tcPr>
            <w:tcW w:w="1218" w:type="dxa"/>
          </w:tcPr>
          <w:p w14:paraId="37068AEF" w14:textId="1DE0305E" w:rsidR="00F50128" w:rsidRPr="00F50128" w:rsidRDefault="00F50128" w:rsidP="002F2854">
            <w:pPr>
              <w:jc w:val="center"/>
              <w:rPr>
                <w:rFonts w:ascii="Calibri" w:hAnsi="Calibri"/>
              </w:rPr>
            </w:pPr>
            <w:r w:rsidRPr="00F50128">
              <w:rPr>
                <w:rFonts w:ascii="Calibri" w:hAnsi="Calibri"/>
              </w:rPr>
              <w:t>1</w:t>
            </w:r>
          </w:p>
        </w:tc>
        <w:tc>
          <w:tcPr>
            <w:tcW w:w="5089" w:type="dxa"/>
          </w:tcPr>
          <w:p w14:paraId="110CD116" w14:textId="41CB49D2" w:rsidR="00F50128" w:rsidRPr="00F50128" w:rsidRDefault="00F50128" w:rsidP="00F50128">
            <w:pPr>
              <w:rPr>
                <w:rFonts w:ascii="Calibri" w:hAnsi="Calibri"/>
              </w:rPr>
            </w:pPr>
            <w:r>
              <w:rPr>
                <w:rFonts w:ascii="Calibri" w:hAnsi="Calibri"/>
              </w:rPr>
              <w:t>Tweezers</w:t>
            </w:r>
          </w:p>
        </w:tc>
      </w:tr>
      <w:tr w:rsidR="00F50128" w:rsidRPr="00F50128" w14:paraId="13716E43" w14:textId="77777777" w:rsidTr="00F50128">
        <w:trPr>
          <w:jc w:val="center"/>
        </w:trPr>
        <w:tc>
          <w:tcPr>
            <w:tcW w:w="6307" w:type="dxa"/>
            <w:gridSpan w:val="2"/>
          </w:tcPr>
          <w:p w14:paraId="160686E3" w14:textId="2EDBCE37" w:rsidR="00F50128" w:rsidRPr="00F50128" w:rsidRDefault="00F50128" w:rsidP="00F50128">
            <w:pPr>
              <w:rPr>
                <w:rFonts w:ascii="Calibri" w:hAnsi="Calibri"/>
                <w:b/>
              </w:rPr>
            </w:pPr>
            <w:r w:rsidRPr="00F50128">
              <w:rPr>
                <w:rFonts w:ascii="Calibri" w:hAnsi="Calibri"/>
                <w:b/>
              </w:rPr>
              <w:t>Oral Over the Counter Medications</w:t>
            </w:r>
          </w:p>
        </w:tc>
      </w:tr>
      <w:tr w:rsidR="00F50128" w:rsidRPr="00F50128" w14:paraId="0EC247D2" w14:textId="77777777" w:rsidTr="00F50128">
        <w:trPr>
          <w:jc w:val="center"/>
        </w:trPr>
        <w:tc>
          <w:tcPr>
            <w:tcW w:w="1218" w:type="dxa"/>
          </w:tcPr>
          <w:p w14:paraId="019FB1DF" w14:textId="3CAC38A7" w:rsidR="00F50128" w:rsidRPr="00F50128" w:rsidRDefault="00F50128" w:rsidP="002F2854">
            <w:pPr>
              <w:jc w:val="center"/>
              <w:rPr>
                <w:rFonts w:ascii="Calibri" w:hAnsi="Calibri"/>
              </w:rPr>
            </w:pPr>
            <w:r w:rsidRPr="00F50128">
              <w:rPr>
                <w:rFonts w:ascii="Calibri" w:hAnsi="Calibri"/>
              </w:rPr>
              <w:t>6</w:t>
            </w:r>
          </w:p>
        </w:tc>
        <w:tc>
          <w:tcPr>
            <w:tcW w:w="5089" w:type="dxa"/>
          </w:tcPr>
          <w:p w14:paraId="66776DF5" w14:textId="4182CE0D" w:rsidR="00F50128" w:rsidRPr="00F50128" w:rsidRDefault="00F50128" w:rsidP="00F50128">
            <w:pPr>
              <w:rPr>
                <w:rFonts w:ascii="Calibri" w:hAnsi="Calibri"/>
              </w:rPr>
            </w:pPr>
            <w:r>
              <w:rPr>
                <w:rFonts w:ascii="Calibri" w:hAnsi="Calibri"/>
              </w:rPr>
              <w:t>Antacid (chewable tablets)</w:t>
            </w:r>
          </w:p>
        </w:tc>
      </w:tr>
      <w:tr w:rsidR="00F50128" w:rsidRPr="00F50128" w14:paraId="7D036732" w14:textId="77777777" w:rsidTr="00F50128">
        <w:trPr>
          <w:jc w:val="center"/>
        </w:trPr>
        <w:tc>
          <w:tcPr>
            <w:tcW w:w="1218" w:type="dxa"/>
          </w:tcPr>
          <w:p w14:paraId="4E49ECE0" w14:textId="3606227B" w:rsidR="00F50128" w:rsidRPr="00F50128" w:rsidRDefault="00F50128" w:rsidP="002F2854">
            <w:pPr>
              <w:jc w:val="center"/>
              <w:rPr>
                <w:rFonts w:ascii="Calibri" w:hAnsi="Calibri"/>
              </w:rPr>
            </w:pPr>
            <w:r w:rsidRPr="00F50128">
              <w:rPr>
                <w:rFonts w:ascii="Calibri" w:hAnsi="Calibri"/>
              </w:rPr>
              <w:t>6</w:t>
            </w:r>
          </w:p>
        </w:tc>
        <w:tc>
          <w:tcPr>
            <w:tcW w:w="5089" w:type="dxa"/>
          </w:tcPr>
          <w:p w14:paraId="05111FF3" w14:textId="4D391ABA" w:rsidR="00F50128" w:rsidRPr="00F50128" w:rsidRDefault="00F50128" w:rsidP="00F50128">
            <w:pPr>
              <w:rPr>
                <w:rFonts w:ascii="Calibri" w:hAnsi="Calibri"/>
              </w:rPr>
            </w:pPr>
            <w:r>
              <w:rPr>
                <w:rFonts w:ascii="Calibri" w:hAnsi="Calibri"/>
              </w:rPr>
              <w:t>Antihistamine (diphenhydramine 50 mg)</w:t>
            </w:r>
          </w:p>
        </w:tc>
      </w:tr>
      <w:tr w:rsidR="00F50128" w:rsidRPr="00F50128" w14:paraId="518AD8CF" w14:textId="77777777" w:rsidTr="00F50128">
        <w:trPr>
          <w:jc w:val="center"/>
        </w:trPr>
        <w:tc>
          <w:tcPr>
            <w:tcW w:w="1218" w:type="dxa"/>
          </w:tcPr>
          <w:p w14:paraId="069AD2AB" w14:textId="24658AEC" w:rsidR="00F50128" w:rsidRPr="00F50128" w:rsidRDefault="00F50128" w:rsidP="002F2854">
            <w:pPr>
              <w:jc w:val="center"/>
              <w:rPr>
                <w:rFonts w:ascii="Calibri" w:hAnsi="Calibri"/>
              </w:rPr>
            </w:pPr>
            <w:r w:rsidRPr="00F50128">
              <w:rPr>
                <w:rFonts w:ascii="Calibri" w:hAnsi="Calibri"/>
              </w:rPr>
              <w:t>6</w:t>
            </w:r>
          </w:p>
        </w:tc>
        <w:tc>
          <w:tcPr>
            <w:tcW w:w="5089" w:type="dxa"/>
          </w:tcPr>
          <w:p w14:paraId="7C909401" w14:textId="5A1B163C" w:rsidR="00F50128" w:rsidRPr="00F50128" w:rsidRDefault="00F50128" w:rsidP="00F50128">
            <w:pPr>
              <w:rPr>
                <w:rFonts w:ascii="Calibri" w:hAnsi="Calibri"/>
              </w:rPr>
            </w:pPr>
            <w:r>
              <w:rPr>
                <w:rFonts w:ascii="Calibri" w:hAnsi="Calibri"/>
              </w:rPr>
              <w:t>Bismuth subsalicylate (</w:t>
            </w:r>
            <w:proofErr w:type="spellStart"/>
            <w:r>
              <w:rPr>
                <w:rFonts w:ascii="Calibri" w:hAnsi="Calibri"/>
              </w:rPr>
              <w:t>Pepto</w:t>
            </w:r>
            <w:proofErr w:type="spellEnd"/>
            <w:r>
              <w:rPr>
                <w:rFonts w:ascii="Calibri" w:hAnsi="Calibri"/>
              </w:rPr>
              <w:t xml:space="preserve"> </w:t>
            </w:r>
            <w:proofErr w:type="spellStart"/>
            <w:r>
              <w:rPr>
                <w:rFonts w:ascii="Calibri" w:hAnsi="Calibri"/>
              </w:rPr>
              <w:t>Bismol</w:t>
            </w:r>
            <w:proofErr w:type="spellEnd"/>
            <w:r>
              <w:rPr>
                <w:rFonts w:ascii="Calibri" w:hAnsi="Calibri"/>
              </w:rPr>
              <w:t xml:space="preserve"> ® chewable)</w:t>
            </w:r>
          </w:p>
        </w:tc>
      </w:tr>
      <w:tr w:rsidR="00F50128" w:rsidRPr="00F50128" w14:paraId="658EAC28" w14:textId="77777777" w:rsidTr="00F50128">
        <w:trPr>
          <w:jc w:val="center"/>
        </w:trPr>
        <w:tc>
          <w:tcPr>
            <w:tcW w:w="1218" w:type="dxa"/>
          </w:tcPr>
          <w:p w14:paraId="56AC4D26" w14:textId="668F4916" w:rsidR="00F50128" w:rsidRPr="00F50128" w:rsidRDefault="00F50128" w:rsidP="002F2854">
            <w:pPr>
              <w:jc w:val="center"/>
              <w:rPr>
                <w:rFonts w:ascii="Calibri" w:hAnsi="Calibri"/>
              </w:rPr>
            </w:pPr>
            <w:r w:rsidRPr="00F50128">
              <w:rPr>
                <w:rFonts w:ascii="Calibri" w:hAnsi="Calibri"/>
              </w:rPr>
              <w:t>6</w:t>
            </w:r>
          </w:p>
        </w:tc>
        <w:tc>
          <w:tcPr>
            <w:tcW w:w="5089" w:type="dxa"/>
          </w:tcPr>
          <w:p w14:paraId="2B187D61" w14:textId="68B9C15D" w:rsidR="00F50128" w:rsidRPr="00F50128" w:rsidRDefault="00F50128" w:rsidP="00F50128">
            <w:pPr>
              <w:rPr>
                <w:rFonts w:ascii="Calibri" w:hAnsi="Calibri"/>
              </w:rPr>
            </w:pPr>
            <w:r>
              <w:rPr>
                <w:rFonts w:ascii="Calibri" w:hAnsi="Calibri"/>
              </w:rPr>
              <w:t>Ibuprofen (200-mg tablets)</w:t>
            </w:r>
          </w:p>
        </w:tc>
      </w:tr>
      <w:tr w:rsidR="00F50128" w:rsidRPr="00F50128" w14:paraId="08E5619E" w14:textId="77777777" w:rsidTr="00F50128">
        <w:trPr>
          <w:jc w:val="center"/>
        </w:trPr>
        <w:tc>
          <w:tcPr>
            <w:tcW w:w="6307" w:type="dxa"/>
            <w:gridSpan w:val="2"/>
          </w:tcPr>
          <w:p w14:paraId="255D5728" w14:textId="333381A6" w:rsidR="00F50128" w:rsidRPr="00F50128" w:rsidRDefault="00F50128" w:rsidP="00F50128">
            <w:pPr>
              <w:rPr>
                <w:rFonts w:ascii="Calibri" w:hAnsi="Calibri"/>
                <w:b/>
              </w:rPr>
            </w:pPr>
            <w:r w:rsidRPr="00F50128">
              <w:rPr>
                <w:rFonts w:ascii="Calibri" w:hAnsi="Calibri"/>
                <w:b/>
              </w:rPr>
              <w:t>Topical Over the Counter Medications</w:t>
            </w:r>
          </w:p>
        </w:tc>
      </w:tr>
      <w:tr w:rsidR="00F50128" w:rsidRPr="00F50128" w14:paraId="42717466" w14:textId="77777777" w:rsidTr="00F50128">
        <w:trPr>
          <w:jc w:val="center"/>
        </w:trPr>
        <w:tc>
          <w:tcPr>
            <w:tcW w:w="1218" w:type="dxa"/>
          </w:tcPr>
          <w:p w14:paraId="62DE93D5" w14:textId="21F3CA87" w:rsidR="00F50128" w:rsidRPr="00F50128" w:rsidRDefault="00F50128" w:rsidP="002F2854">
            <w:pPr>
              <w:jc w:val="center"/>
              <w:rPr>
                <w:rFonts w:ascii="Calibri" w:hAnsi="Calibri"/>
              </w:rPr>
            </w:pPr>
            <w:r w:rsidRPr="00F50128">
              <w:rPr>
                <w:rFonts w:ascii="Calibri" w:hAnsi="Calibri"/>
              </w:rPr>
              <w:t>10</w:t>
            </w:r>
          </w:p>
        </w:tc>
        <w:tc>
          <w:tcPr>
            <w:tcW w:w="5089" w:type="dxa"/>
          </w:tcPr>
          <w:p w14:paraId="0FDA3D61" w14:textId="5A018AA1" w:rsidR="00F50128" w:rsidRPr="00F50128" w:rsidRDefault="00F50128" w:rsidP="00F50128">
            <w:pPr>
              <w:rPr>
                <w:rFonts w:ascii="Calibri" w:hAnsi="Calibri"/>
              </w:rPr>
            </w:pPr>
            <w:r>
              <w:rPr>
                <w:rFonts w:ascii="Calibri" w:hAnsi="Calibri"/>
              </w:rPr>
              <w:t>Alcohol swabs (for cleaning equipment)</w:t>
            </w:r>
          </w:p>
        </w:tc>
      </w:tr>
      <w:tr w:rsidR="00F50128" w:rsidRPr="00F50128" w14:paraId="2A1D97EB" w14:textId="77777777" w:rsidTr="00F50128">
        <w:trPr>
          <w:jc w:val="center"/>
        </w:trPr>
        <w:tc>
          <w:tcPr>
            <w:tcW w:w="1218" w:type="dxa"/>
          </w:tcPr>
          <w:p w14:paraId="158B55CF" w14:textId="20AD6859" w:rsidR="00F50128" w:rsidRPr="00F50128" w:rsidRDefault="00F50128" w:rsidP="002F2854">
            <w:pPr>
              <w:jc w:val="center"/>
              <w:rPr>
                <w:rFonts w:ascii="Calibri" w:hAnsi="Calibri"/>
              </w:rPr>
            </w:pPr>
            <w:r w:rsidRPr="00F50128">
              <w:rPr>
                <w:rFonts w:ascii="Calibri" w:hAnsi="Calibri"/>
              </w:rPr>
              <w:t>6</w:t>
            </w:r>
          </w:p>
        </w:tc>
        <w:tc>
          <w:tcPr>
            <w:tcW w:w="5089" w:type="dxa"/>
          </w:tcPr>
          <w:p w14:paraId="1D679721" w14:textId="5BA41848" w:rsidR="00F50128" w:rsidRPr="00F50128" w:rsidRDefault="00F50128" w:rsidP="00F50128">
            <w:pPr>
              <w:rPr>
                <w:rFonts w:ascii="Calibri" w:hAnsi="Calibri"/>
              </w:rPr>
            </w:pPr>
            <w:r>
              <w:rPr>
                <w:rFonts w:ascii="Calibri" w:hAnsi="Calibri"/>
              </w:rPr>
              <w:t>Antibiotic ointment (Neosporin ® 0.9-g packets)</w:t>
            </w:r>
          </w:p>
        </w:tc>
      </w:tr>
      <w:tr w:rsidR="00F50128" w:rsidRPr="00F50128" w14:paraId="3380C564" w14:textId="77777777" w:rsidTr="00F50128">
        <w:trPr>
          <w:jc w:val="center"/>
        </w:trPr>
        <w:tc>
          <w:tcPr>
            <w:tcW w:w="1218" w:type="dxa"/>
          </w:tcPr>
          <w:p w14:paraId="4C59DE6C" w14:textId="3788E6DD" w:rsidR="00F50128" w:rsidRPr="00F50128" w:rsidRDefault="00F50128" w:rsidP="002F2854">
            <w:pPr>
              <w:jc w:val="center"/>
              <w:rPr>
                <w:rFonts w:ascii="Calibri" w:hAnsi="Calibri"/>
              </w:rPr>
            </w:pPr>
            <w:r w:rsidRPr="00F50128">
              <w:rPr>
                <w:rFonts w:ascii="Calibri" w:hAnsi="Calibri"/>
              </w:rPr>
              <w:t>1</w:t>
            </w:r>
          </w:p>
        </w:tc>
        <w:tc>
          <w:tcPr>
            <w:tcW w:w="5089" w:type="dxa"/>
          </w:tcPr>
          <w:p w14:paraId="2EB6BD16" w14:textId="414468E2" w:rsidR="00F50128" w:rsidRPr="00F50128" w:rsidRDefault="00F50128" w:rsidP="00F50128">
            <w:pPr>
              <w:rPr>
                <w:rFonts w:ascii="Calibri" w:hAnsi="Calibri"/>
              </w:rPr>
            </w:pPr>
            <w:r>
              <w:rPr>
                <w:rFonts w:ascii="Calibri" w:hAnsi="Calibri"/>
              </w:rPr>
              <w:t>Hydrocortisone 1% cream (30-g tube)</w:t>
            </w:r>
          </w:p>
        </w:tc>
      </w:tr>
      <w:tr w:rsidR="00F50128" w:rsidRPr="00F50128" w14:paraId="4F473449" w14:textId="77777777" w:rsidTr="00F50128">
        <w:trPr>
          <w:jc w:val="center"/>
        </w:trPr>
        <w:tc>
          <w:tcPr>
            <w:tcW w:w="1218" w:type="dxa"/>
          </w:tcPr>
          <w:p w14:paraId="6E216358" w14:textId="1A0D7F88" w:rsidR="00F50128" w:rsidRPr="00F50128" w:rsidRDefault="00F50128" w:rsidP="002F2854">
            <w:pPr>
              <w:jc w:val="center"/>
              <w:rPr>
                <w:rFonts w:ascii="Calibri" w:hAnsi="Calibri"/>
              </w:rPr>
            </w:pPr>
            <w:r w:rsidRPr="00F50128">
              <w:rPr>
                <w:rFonts w:ascii="Calibri" w:hAnsi="Calibri"/>
              </w:rPr>
              <w:t>8</w:t>
            </w:r>
          </w:p>
        </w:tc>
        <w:tc>
          <w:tcPr>
            <w:tcW w:w="5089" w:type="dxa"/>
          </w:tcPr>
          <w:p w14:paraId="11ED14E4" w14:textId="78788110" w:rsidR="00F50128" w:rsidRPr="00F50128" w:rsidRDefault="00F50128" w:rsidP="00F50128">
            <w:pPr>
              <w:rPr>
                <w:rFonts w:ascii="Calibri" w:hAnsi="Calibri"/>
              </w:rPr>
            </w:pPr>
            <w:proofErr w:type="spellStart"/>
            <w:r>
              <w:rPr>
                <w:rFonts w:ascii="Calibri" w:hAnsi="Calibri"/>
              </w:rPr>
              <w:t>Provodine</w:t>
            </w:r>
            <w:proofErr w:type="spellEnd"/>
            <w:r>
              <w:rPr>
                <w:rFonts w:ascii="Calibri" w:hAnsi="Calibri"/>
              </w:rPr>
              <w:t xml:space="preserve"> / iodine solution (individual swabs)</w:t>
            </w:r>
          </w:p>
        </w:tc>
      </w:tr>
      <w:tr w:rsidR="00F50128" w:rsidRPr="00F50128" w14:paraId="7B3307DC" w14:textId="77777777" w:rsidTr="00F50128">
        <w:trPr>
          <w:jc w:val="center"/>
        </w:trPr>
        <w:tc>
          <w:tcPr>
            <w:tcW w:w="1218" w:type="dxa"/>
          </w:tcPr>
          <w:p w14:paraId="79ADBCF7" w14:textId="12E256AE" w:rsidR="00F50128" w:rsidRPr="00F50128" w:rsidRDefault="00F50128" w:rsidP="002F2854">
            <w:pPr>
              <w:jc w:val="center"/>
              <w:rPr>
                <w:rFonts w:ascii="Calibri" w:hAnsi="Calibri"/>
              </w:rPr>
            </w:pPr>
            <w:r w:rsidRPr="00F50128">
              <w:rPr>
                <w:rFonts w:ascii="Calibri" w:hAnsi="Calibri"/>
              </w:rPr>
              <w:t>1</w:t>
            </w:r>
          </w:p>
        </w:tc>
        <w:tc>
          <w:tcPr>
            <w:tcW w:w="5089" w:type="dxa"/>
          </w:tcPr>
          <w:p w14:paraId="193757E1" w14:textId="41FC3048" w:rsidR="00F50128" w:rsidRPr="00F50128" w:rsidRDefault="00F50128" w:rsidP="00F50128">
            <w:pPr>
              <w:rPr>
                <w:rFonts w:ascii="Calibri" w:hAnsi="Calibri"/>
              </w:rPr>
            </w:pPr>
            <w:r>
              <w:rPr>
                <w:rFonts w:ascii="Calibri" w:hAnsi="Calibri"/>
              </w:rPr>
              <w:t>Tincture of benzoin (30-ml bottle)</w:t>
            </w:r>
          </w:p>
        </w:tc>
      </w:tr>
    </w:tbl>
    <w:p w14:paraId="3E07FAEA" w14:textId="77777777" w:rsidR="009901D9" w:rsidRDefault="009901D9" w:rsidP="001C5911">
      <w:pPr>
        <w:rPr>
          <w:rFonts w:ascii="Calibri" w:hAnsi="Calibri"/>
          <w:b/>
        </w:rPr>
      </w:pPr>
      <w:bookmarkStart w:id="0" w:name="_GoBack"/>
      <w:bookmarkEnd w:id="0"/>
    </w:p>
    <w:p w14:paraId="5BBE6AD0" w14:textId="7CB0E3D6" w:rsidR="006D4880" w:rsidRPr="009901D9" w:rsidRDefault="006D4880" w:rsidP="001C5911">
      <w:pPr>
        <w:rPr>
          <w:rFonts w:ascii="Calibri" w:hAnsi="Calibri"/>
          <w:b/>
        </w:rPr>
      </w:pPr>
      <w:r w:rsidRPr="009901D9">
        <w:rPr>
          <w:rFonts w:ascii="Calibri" w:hAnsi="Calibri"/>
          <w:b/>
        </w:rPr>
        <w:t xml:space="preserve"> </w:t>
      </w:r>
      <w:r w:rsidR="009901D9" w:rsidRPr="009901D9">
        <w:rPr>
          <w:rFonts w:ascii="Calibri" w:hAnsi="Calibri"/>
          <w:b/>
        </w:rPr>
        <w:t>References:</w:t>
      </w:r>
    </w:p>
    <w:p w14:paraId="120FC0B7" w14:textId="23C1AA16" w:rsidR="009901D9" w:rsidRDefault="009901D9" w:rsidP="009901D9">
      <w:pPr>
        <w:ind w:left="720" w:hanging="720"/>
        <w:rPr>
          <w:rFonts w:ascii="Calibri" w:hAnsi="Calibri"/>
        </w:rPr>
      </w:pPr>
      <w:proofErr w:type="spellStart"/>
      <w:r>
        <w:rPr>
          <w:rFonts w:ascii="Calibri" w:hAnsi="Calibri"/>
        </w:rPr>
        <w:t>Leeomon</w:t>
      </w:r>
      <w:proofErr w:type="spellEnd"/>
      <w:r>
        <w:rPr>
          <w:rFonts w:ascii="Calibri" w:hAnsi="Calibri"/>
        </w:rPr>
        <w:t xml:space="preserve">, D. and T. </w:t>
      </w:r>
      <w:proofErr w:type="spellStart"/>
      <w:r>
        <w:rPr>
          <w:rFonts w:ascii="Calibri" w:hAnsi="Calibri"/>
        </w:rPr>
        <w:t>Shimelpfenig</w:t>
      </w:r>
      <w:proofErr w:type="spellEnd"/>
      <w:r>
        <w:rPr>
          <w:rFonts w:ascii="Calibri" w:hAnsi="Calibri"/>
        </w:rPr>
        <w:t>. 2003</w:t>
      </w:r>
      <w:proofErr w:type="gramStart"/>
      <w:r>
        <w:rPr>
          <w:rFonts w:ascii="Calibri" w:hAnsi="Calibri"/>
        </w:rPr>
        <w:t xml:space="preserve">.  </w:t>
      </w:r>
      <w:r w:rsidRPr="009901D9">
        <w:rPr>
          <w:rFonts w:ascii="Calibri" w:hAnsi="Calibri"/>
          <w:bCs/>
        </w:rPr>
        <w:t>Wilderness Injury</w:t>
      </w:r>
      <w:proofErr w:type="gramEnd"/>
      <w:r w:rsidRPr="009901D9">
        <w:rPr>
          <w:rFonts w:ascii="Calibri" w:hAnsi="Calibri"/>
          <w:bCs/>
        </w:rPr>
        <w:t>, Illness, and Evacuation: National Outdoor Leadership School’s Incident Profiles, 1999–2002</w:t>
      </w:r>
      <w:r>
        <w:rPr>
          <w:rFonts w:ascii="Calibri" w:hAnsi="Calibri"/>
          <w:b/>
          <w:bCs/>
        </w:rPr>
        <w:t>.</w:t>
      </w:r>
      <w:r w:rsidRPr="009901D9">
        <w:rPr>
          <w:rFonts w:ascii="Calibri" w:hAnsi="Calibri"/>
          <w:i/>
        </w:rPr>
        <w:t xml:space="preserve"> </w:t>
      </w:r>
      <w:r w:rsidRPr="009901D9">
        <w:rPr>
          <w:rFonts w:ascii="Calibri" w:hAnsi="Calibri"/>
          <w:i/>
        </w:rPr>
        <w:t xml:space="preserve">Wilderness and </w:t>
      </w:r>
      <w:r>
        <w:rPr>
          <w:rFonts w:ascii="Calibri" w:hAnsi="Calibri"/>
          <w:i/>
        </w:rPr>
        <w:tab/>
      </w:r>
      <w:r w:rsidRPr="009901D9">
        <w:rPr>
          <w:rFonts w:ascii="Calibri" w:hAnsi="Calibri"/>
          <w:i/>
        </w:rPr>
        <w:t>Environmental Medicine</w:t>
      </w:r>
      <w:r>
        <w:rPr>
          <w:rFonts w:ascii="Calibri" w:hAnsi="Calibri"/>
        </w:rPr>
        <w:t xml:space="preserve"> 14: 147-182</w:t>
      </w:r>
      <w:r w:rsidRPr="009901D9">
        <w:rPr>
          <w:rFonts w:ascii="Calibri" w:hAnsi="Calibri"/>
        </w:rPr>
        <w:t>.</w:t>
      </w:r>
    </w:p>
    <w:p w14:paraId="1C9AE0DB" w14:textId="379D0ADE" w:rsidR="009901D9" w:rsidRPr="009901D9" w:rsidRDefault="009901D9" w:rsidP="009901D9">
      <w:pPr>
        <w:ind w:left="720" w:hanging="720"/>
        <w:rPr>
          <w:rFonts w:ascii="Calibri" w:hAnsi="Calibri"/>
        </w:rPr>
      </w:pPr>
      <w:r w:rsidRPr="009901D9">
        <w:rPr>
          <w:rFonts w:ascii="Calibri" w:hAnsi="Calibri"/>
        </w:rPr>
        <w:t xml:space="preserve">Welch, T.P. 1997.  </w:t>
      </w:r>
      <w:proofErr w:type="gramStart"/>
      <w:r w:rsidRPr="009901D9">
        <w:rPr>
          <w:rFonts w:ascii="Calibri" w:hAnsi="Calibri"/>
        </w:rPr>
        <w:t>Data-based</w:t>
      </w:r>
      <w:proofErr w:type="gramEnd"/>
      <w:r w:rsidRPr="009901D9">
        <w:rPr>
          <w:rFonts w:ascii="Calibri" w:hAnsi="Calibri"/>
        </w:rPr>
        <w:t xml:space="preserve"> selection of medical supplies for wilderness travel. </w:t>
      </w:r>
      <w:r>
        <w:rPr>
          <w:rFonts w:ascii="Calibri" w:hAnsi="Calibri"/>
          <w:i/>
        </w:rPr>
        <w:t xml:space="preserve">Wilderness and </w:t>
      </w:r>
      <w:r w:rsidRPr="009901D9">
        <w:rPr>
          <w:rFonts w:ascii="Calibri" w:hAnsi="Calibri"/>
          <w:i/>
        </w:rPr>
        <w:t>Environmental Medicine</w:t>
      </w:r>
      <w:r w:rsidRPr="009901D9">
        <w:rPr>
          <w:rFonts w:ascii="Calibri" w:hAnsi="Calibri"/>
        </w:rPr>
        <w:t xml:space="preserve"> 8: 148-151.</w:t>
      </w:r>
    </w:p>
    <w:sectPr w:rsidR="009901D9" w:rsidRPr="009901D9" w:rsidSect="001441D3">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F9953" w14:textId="77777777" w:rsidR="001C5911" w:rsidRDefault="001C5911" w:rsidP="001441D3">
      <w:r>
        <w:separator/>
      </w:r>
    </w:p>
  </w:endnote>
  <w:endnote w:type="continuationSeparator" w:id="0">
    <w:p w14:paraId="74171F39" w14:textId="77777777" w:rsidR="001C5911" w:rsidRDefault="001C5911" w:rsidP="0014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A6A223" w14:textId="3960D3B8" w:rsidR="001C5911" w:rsidRPr="004F3CCA" w:rsidRDefault="001C5911" w:rsidP="004F3CCA">
    <w:pPr>
      <w:pStyle w:val="Header"/>
      <w:rPr>
        <w:rFonts w:ascii="Calibri" w:hAnsi="Calibri"/>
        <w:b/>
        <w:sz w:val="20"/>
        <w:szCs w:val="20"/>
      </w:rPr>
    </w:pPr>
    <w:r>
      <w:rPr>
        <w:rFonts w:ascii="Calibri" w:hAnsi="Calibri"/>
        <w:b/>
        <w:sz w:val="20"/>
        <w:szCs w:val="20"/>
      </w:rPr>
      <w:t xml:space="preserve">For more </w:t>
    </w:r>
    <w:r w:rsidRPr="004F3CCA">
      <w:rPr>
        <w:rFonts w:ascii="Calibri" w:hAnsi="Calibri"/>
        <w:b/>
        <w:sz w:val="20"/>
        <w:szCs w:val="20"/>
      </w:rPr>
      <w:t>planning templates</w:t>
    </w:r>
    <w:r>
      <w:rPr>
        <w:rFonts w:ascii="Calibri" w:hAnsi="Calibri"/>
        <w:b/>
        <w:sz w:val="20"/>
        <w:szCs w:val="20"/>
      </w:rPr>
      <w:t>, teaching resources, and</w:t>
    </w:r>
    <w:r w:rsidRPr="004F3CCA">
      <w:rPr>
        <w:rFonts w:ascii="Calibri" w:hAnsi="Calibri"/>
        <w:b/>
        <w:sz w:val="20"/>
        <w:szCs w:val="20"/>
      </w:rPr>
      <w:t xml:space="preserve"> support</w:t>
    </w:r>
    <w:r>
      <w:rPr>
        <w:rFonts w:ascii="Calibri" w:hAnsi="Calibri"/>
        <w:b/>
        <w:sz w:val="20"/>
        <w:szCs w:val="20"/>
      </w:rPr>
      <w:t xml:space="preserve"> for outdoor learning</w:t>
    </w:r>
    <w:r w:rsidRPr="004F3CCA">
      <w:rPr>
        <w:rFonts w:ascii="Calibri" w:hAnsi="Calibri"/>
        <w:b/>
        <w:sz w:val="20"/>
        <w:szCs w:val="20"/>
      </w:rPr>
      <w:t xml:space="preserve"> </w:t>
    </w:r>
    <w:r>
      <w:rPr>
        <w:rFonts w:ascii="Calibri" w:hAnsi="Calibri"/>
        <w:b/>
        <w:sz w:val="20"/>
        <w:szCs w:val="20"/>
      </w:rPr>
      <w:t>go to</w:t>
    </w:r>
    <w:r w:rsidRPr="004F3CCA">
      <w:rPr>
        <w:rFonts w:ascii="Calibri" w:hAnsi="Calibri"/>
        <w:b/>
        <w:sz w:val="20"/>
        <w:szCs w:val="20"/>
      </w:rPr>
      <w:t xml:space="preserve"> </w:t>
    </w:r>
    <w:r w:rsidRPr="004F3CCA">
      <w:rPr>
        <w:rFonts w:ascii="Calibri" w:hAnsi="Calibri"/>
        <w:b/>
        <w:color w:val="0000FF"/>
        <w:sz w:val="20"/>
        <w:szCs w:val="20"/>
        <w:u w:val="single"/>
      </w:rPr>
      <w:t>EducateWild.com</w:t>
    </w:r>
    <w:r w:rsidRPr="004F3CCA">
      <w:rPr>
        <w:rFonts w:ascii="Calibri" w:hAnsi="Calibri"/>
        <w:b/>
        <w:sz w:val="20"/>
        <w:szCs w:val="20"/>
      </w:rPr>
      <w:t xml:space="preserve"> </w:t>
    </w:r>
    <w:r>
      <w:rPr>
        <w:rFonts w:ascii="Calibri" w:hAnsi="Calibri"/>
        <w:b/>
        <w:sz w:val="20"/>
        <w:szCs w:val="20"/>
      </w:rPr>
      <w:t xml:space="preserve">and see </w:t>
    </w:r>
    <w:r w:rsidRPr="004F3CCA">
      <w:rPr>
        <w:rFonts w:ascii="Calibri" w:hAnsi="Calibri"/>
        <w:b/>
        <w:color w:val="0000FF"/>
        <w:sz w:val="20"/>
        <w:szCs w:val="20"/>
        <w:u w:val="single"/>
      </w:rPr>
      <w:t>Educate-Wild.Teachable.com</w:t>
    </w:r>
    <w:r>
      <w:rPr>
        <w:rFonts w:ascii="Calibri" w:hAnsi="Calibri"/>
        <w:b/>
        <w:sz w:val="20"/>
        <w:szCs w:val="20"/>
      </w:rPr>
      <w:t xml:space="preserve"> for </w:t>
    </w:r>
    <w:r w:rsidRPr="004F3CCA">
      <w:rPr>
        <w:rFonts w:ascii="Calibri" w:hAnsi="Calibri"/>
        <w:b/>
        <w:sz w:val="20"/>
        <w:szCs w:val="20"/>
      </w:rPr>
      <w:t xml:space="preserve">online staff, faculty, and administrator </w:t>
    </w:r>
    <w:r>
      <w:rPr>
        <w:rFonts w:ascii="Calibri" w:hAnsi="Calibri"/>
        <w:b/>
        <w:sz w:val="20"/>
        <w:szCs w:val="20"/>
      </w:rPr>
      <w:t xml:space="preserve">training opportunities.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AF285" w14:textId="77777777" w:rsidR="001C5911" w:rsidRDefault="001C5911" w:rsidP="001441D3">
      <w:r>
        <w:separator/>
      </w:r>
    </w:p>
  </w:footnote>
  <w:footnote w:type="continuationSeparator" w:id="0">
    <w:p w14:paraId="680815CE" w14:textId="77777777" w:rsidR="001C5911" w:rsidRDefault="001C5911" w:rsidP="00144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C31DA2" w14:textId="0D6708FC" w:rsidR="001C5911" w:rsidRDefault="009901D9">
    <w:pPr>
      <w:pStyle w:val="Header"/>
    </w:pPr>
    <w:r>
      <w:rPr>
        <w:noProof/>
      </w:rPr>
      <w:pict w14:anchorId="239104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76.8pt;height:84.6pt;rotation:315;z-index:-251655168;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E7DEE9" w14:textId="090EFDCD" w:rsidR="001C5911" w:rsidRPr="004F3CCA" w:rsidRDefault="009901D9" w:rsidP="004F3CCA">
    <w:pPr>
      <w:pStyle w:val="Header"/>
      <w:jc w:val="right"/>
      <w:rPr>
        <w:i/>
        <w:sz w:val="20"/>
      </w:rPr>
    </w:pPr>
    <w:r>
      <w:rPr>
        <w:noProof/>
      </w:rPr>
      <w:pict w14:anchorId="0CC553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13.4pt;height:84.6pt;rotation:315;z-index:-251657216;mso-wrap-edited:f;mso-position-horizontal:center;mso-position-horizontal-relative:margin;mso-position-vertical:center;mso-position-vertical-relative:margin" wrapcoords="21213 8410 21100 8028 20782 8028 20714 8410 20123 7837 19623 8028 19578 8410 19533 11277 19056 8601 18715 7072 18579 8028 18352 8410 18170 8984 17557 8028 17148 8219 16875 10513 12787 -19497 12492 -17394 14558 4396 14422 4396 14354 5161 14354 7072 13945 7837 13082 4014 13014 4396 12946 4778 12878 6116 12923 7837 12401 4396 12219 5925 12015 5352 11833 4778 11719 6307 11583 9557 10993 5352 10811 4778 10697 6307 10561 9557 9857 4587 9698 5352 10061 13762 9198 10704 8653 8410 8381 7646 8063 8410 7949 8792 7336 6690 7109 5925 7018 6116 6791 8028 6246 8028 5769 8219 5587 8984 5564 9748 5700 12042 5292 8792 4860 7072 4406 9748 4042 8219 3838 8028 3770 8792 3770 12615 3770 13189 3111 7646 2452 3823 2339 5352 2225 8410 2066 7837 1748 8028 1703 8410 1203 5543 908 4396 772 5161 272 5161 227 5543 158 8410 204 15674 340 16821 1158 16821 1249 16247 1203 14909 1044 11660 1567 15865 2021 18159 2248 17203 2566 16821 2634 16247 2634 12042 3225 16821 3656 16821 3679 16630 3974 16821 4065 16438 4111 15483 4815 17203 5269 16630 5746 16821 5837 17203 6200 16821 6246 16438 6450 17203 6564 16438 6609 14909 7313 17203 7336 17012 7563 16821 7608 15865 7517 13953 8267 17776 8403 17203 8812 16821 8858 16247 8880 12807 9153 10704 9357 12233 10357 17203 10538 16438 10629 14527 10720 14909 11401 17203 11538 17012 11719 14718 12446 17012 12560 16821 12560 16247 12582 13571 13037 17203 13218 16438 13218 14527 13309 15100 13968 17394 14059 17203 14627 16821 14627 16056 14672 13953 14672 9557 15285 14527 15853 17585 16035 15674 12492 -17394 12764 -19497 16307 10130 17420 18732 17784 16247 17875 15674 17875 14909 17716 13380 18533 17776 18692 17203 19078 16247 19237 14527 19305 13953 19805 16821 19851 16247 19851 14336 20032 15483 20555 17203 20646 16630 20646 12233 21282 17203 21418 16630 21418 10322 21395 9939 21213 8410" fillcolor="#d8d8d8 [2732]" stroked="f">
          <v:textpath style="font-family:&quot;Calibri&quot;;font-size:1pt" string="Educate Wild . com"/>
          <w10:wrap anchorx="margin" anchory="margin"/>
        </v:shape>
      </w:pict>
    </w:r>
    <w:r w:rsidR="001C5911" w:rsidRPr="004F3CCA">
      <w:rPr>
        <w:rFonts w:ascii="Calibri" w:hAnsi="Calibri"/>
        <w:i/>
        <w:sz w:val="16"/>
        <w:szCs w:val="20"/>
      </w:rPr>
      <w:t>R</w:t>
    </w:r>
    <w:r w:rsidR="001C5911">
      <w:rPr>
        <w:rFonts w:ascii="Calibri" w:hAnsi="Calibri"/>
        <w:i/>
        <w:sz w:val="16"/>
        <w:szCs w:val="20"/>
      </w:rPr>
      <w:t>evised February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A0BF6" w14:textId="38CE0168" w:rsidR="001C5911" w:rsidRDefault="009901D9">
    <w:pPr>
      <w:pStyle w:val="Header"/>
    </w:pPr>
    <w:r>
      <w:rPr>
        <w:noProof/>
      </w:rPr>
      <w:pict w14:anchorId="08261A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76.8pt;height:84.6pt;rotation:315;z-index:-251653120;mso-wrap-edited:f;mso-position-horizontal:center;mso-position-horizontal-relative:margin;mso-position-vertical:center;mso-position-vertical-relative:margin" wrapcoords="21168 8219 21049 8028 20426 8219 20019 8028 19061 8792 18630 6881 18175 9366 17816 8792 17409 7646 17145 8410 16930 9939 16834 12233 12667 -16630 12356 -14527 14368 5734 14080 8028 13913 8028 13721 8410 13098 4396 12500 4969 12308 4778 12907 11469 12284 6690 11853 4778 11709 6307 11590 9557 10967 5352 10776 5161 10680 6690 10536 9557 9866 4587 9722 5543 9818 8410 10129 15292 9147 11469 8692 8601 8285 7263 7878 9366 7207 6307 7040 5734 6752 8410 6752 9748 6968 11660 6393 8601 6058 7454 5962 8028 5795 8219 5627 8792 5340 8601 4885 8028 4645 8410 4525 8984 3975 8219 3831 8219 3783 8410 3735 11660 2873 6116 2442 3823 2322 4778 2298 8792 2107 8028 1748 8028 1197 5543 862 4396 694 5161 215 5352 215 5543 191 15674 335 16821 1125 17012 1245 16438 1197 14909 1005 11660 1604 16056 2059 18159 2203 16821 2490 17012 2586 16821 2634 15865 3352 17203 3735 16630 3927 17203 4070 16247 4070 14527 4190 15100 4885 17394 5292 16247 5411 16247 5986 17203 6537 16821 6561 13189 7064 16438 7423 17968 7615 16438 8141 16821 8237 17203 8716 16821 8860 16247 8860 15100 8764 13189 9051 11851 9171 11660 10321 17203 10464 17203 10536 16630 10608 14909 10704 15292 11374 17203 11518 16821 11590 16247 11686 14718 12476 17203 12548 17012 13050 17012 13194 16821 13218 13953 13434 15483 14080 17776 14200 17203 14631 16821 14655 16821 14655 12233 15756 17012 15948 16630 15996 15292 12356 -14527 12643 -16630 14008 -5925 17313 17776 17457 17203 17864 16247 18534 17203 18965 16821 19253 14527 19708 17203 19851 16630 19875 15100 19947 15483 20594 17203 20618 16821 20642 12615 21264 17394 21432 16821 21456 14336 21432 10704 21384 9939 21168 8219" fillcolor="#d8d8d8 [2732]" stroked="f">
          <v:textpath style="font-family:&quot;Calibri&quot;;font-size:1pt" string="Educate Wild . com"/>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3276"/>
    <w:multiLevelType w:val="hybridMultilevel"/>
    <w:tmpl w:val="E6A6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DB6FD4"/>
    <w:multiLevelType w:val="hybridMultilevel"/>
    <w:tmpl w:val="E1E81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F47FFD"/>
    <w:multiLevelType w:val="hybridMultilevel"/>
    <w:tmpl w:val="C5C0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636E5A"/>
    <w:multiLevelType w:val="hybridMultilevel"/>
    <w:tmpl w:val="18BC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D3"/>
    <w:rsid w:val="00026EEA"/>
    <w:rsid w:val="000862BD"/>
    <w:rsid w:val="000A698F"/>
    <w:rsid w:val="000A7925"/>
    <w:rsid w:val="001441D3"/>
    <w:rsid w:val="00181A6E"/>
    <w:rsid w:val="001C5911"/>
    <w:rsid w:val="00223735"/>
    <w:rsid w:val="00362773"/>
    <w:rsid w:val="0039237B"/>
    <w:rsid w:val="003B1CA9"/>
    <w:rsid w:val="003E4888"/>
    <w:rsid w:val="003F4F19"/>
    <w:rsid w:val="00415254"/>
    <w:rsid w:val="0042365A"/>
    <w:rsid w:val="00435682"/>
    <w:rsid w:val="004F3CCA"/>
    <w:rsid w:val="005270B3"/>
    <w:rsid w:val="00545BCA"/>
    <w:rsid w:val="0055438C"/>
    <w:rsid w:val="00583A14"/>
    <w:rsid w:val="006535F7"/>
    <w:rsid w:val="00684FC5"/>
    <w:rsid w:val="00686A8F"/>
    <w:rsid w:val="006D4880"/>
    <w:rsid w:val="007E61FD"/>
    <w:rsid w:val="00846429"/>
    <w:rsid w:val="008745B1"/>
    <w:rsid w:val="00887978"/>
    <w:rsid w:val="008B5FDC"/>
    <w:rsid w:val="00942A62"/>
    <w:rsid w:val="00943F15"/>
    <w:rsid w:val="009542F4"/>
    <w:rsid w:val="00973929"/>
    <w:rsid w:val="009759A5"/>
    <w:rsid w:val="009901D9"/>
    <w:rsid w:val="00A04449"/>
    <w:rsid w:val="00A623DD"/>
    <w:rsid w:val="00AC0FBF"/>
    <w:rsid w:val="00B9749D"/>
    <w:rsid w:val="00BF7570"/>
    <w:rsid w:val="00C80511"/>
    <w:rsid w:val="00CB2CDB"/>
    <w:rsid w:val="00CC26C4"/>
    <w:rsid w:val="00CE36E8"/>
    <w:rsid w:val="00D35D1D"/>
    <w:rsid w:val="00E02A07"/>
    <w:rsid w:val="00E46ABA"/>
    <w:rsid w:val="00EB1C25"/>
    <w:rsid w:val="00EC4DAA"/>
    <w:rsid w:val="00EE199D"/>
    <w:rsid w:val="00F47873"/>
    <w:rsid w:val="00F50128"/>
    <w:rsid w:val="00F60952"/>
    <w:rsid w:val="00F8789D"/>
    <w:rsid w:val="00FB6058"/>
    <w:rsid w:val="00FC50C3"/>
    <w:rsid w:val="00FF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C8B1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1"/>
    <w:qFormat/>
    <w:rsid w:val="00EE19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3"/>
    <w:pPr>
      <w:tabs>
        <w:tab w:val="center" w:pos="4320"/>
        <w:tab w:val="right" w:pos="8640"/>
      </w:tabs>
    </w:pPr>
  </w:style>
  <w:style w:type="character" w:customStyle="1" w:styleId="HeaderChar">
    <w:name w:val="Header Char"/>
    <w:basedOn w:val="DefaultParagraphFont"/>
    <w:link w:val="Header"/>
    <w:uiPriority w:val="99"/>
    <w:rsid w:val="001441D3"/>
  </w:style>
  <w:style w:type="paragraph" w:styleId="Footer">
    <w:name w:val="footer"/>
    <w:basedOn w:val="Normal"/>
    <w:link w:val="FooterChar"/>
    <w:uiPriority w:val="99"/>
    <w:unhideWhenUsed/>
    <w:rsid w:val="001441D3"/>
    <w:pPr>
      <w:tabs>
        <w:tab w:val="center" w:pos="4320"/>
        <w:tab w:val="right" w:pos="8640"/>
      </w:tabs>
    </w:pPr>
  </w:style>
  <w:style w:type="character" w:customStyle="1" w:styleId="FooterChar">
    <w:name w:val="Footer Char"/>
    <w:basedOn w:val="DefaultParagraphFont"/>
    <w:link w:val="Footer"/>
    <w:uiPriority w:val="99"/>
    <w:rsid w:val="001441D3"/>
  </w:style>
  <w:style w:type="table" w:styleId="TableGrid">
    <w:name w:val="Table Grid"/>
    <w:basedOn w:val="TableNormal"/>
    <w:uiPriority w:val="59"/>
    <w:rsid w:val="00545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E199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1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99D"/>
    <w:rPr>
      <w:rFonts w:ascii="Lucida Grande" w:hAnsi="Lucida Grande" w:cs="Lucida Grande"/>
      <w:sz w:val="18"/>
      <w:szCs w:val="18"/>
    </w:rPr>
  </w:style>
  <w:style w:type="paragraph" w:styleId="ListParagraph">
    <w:name w:val="List Paragraph"/>
    <w:basedOn w:val="Normal"/>
    <w:uiPriority w:val="1"/>
    <w:qFormat/>
    <w:rsid w:val="00EE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1430</Characters>
  <Application>Microsoft Macintosh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Moline</dc:creator>
  <cp:keywords/>
  <dc:description/>
  <cp:lastModifiedBy>Angie Moline</cp:lastModifiedBy>
  <cp:revision>3</cp:revision>
  <dcterms:created xsi:type="dcterms:W3CDTF">2016-02-07T01:17:00Z</dcterms:created>
  <dcterms:modified xsi:type="dcterms:W3CDTF">2016-02-07T01:26:00Z</dcterms:modified>
</cp:coreProperties>
</file>